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10FE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第３号様式（第８条関係）</w:t>
      </w:r>
    </w:p>
    <w:p w14:paraId="7558B59D" w14:textId="77777777" w:rsidR="008A09AA" w:rsidRPr="00841FCE" w:rsidRDefault="008A09AA" w:rsidP="008A09AA">
      <w:pPr>
        <w:jc w:val="right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年　　月　　日</w:t>
      </w:r>
    </w:p>
    <w:p w14:paraId="673C43F7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（あて先）羽島市長</w:t>
      </w:r>
    </w:p>
    <w:p w14:paraId="0E08455B" w14:textId="77777777" w:rsidR="008A09AA" w:rsidRPr="00841FCE" w:rsidRDefault="008A09AA" w:rsidP="008A09AA">
      <w:pPr>
        <w:spacing w:line="140" w:lineRule="atLeast"/>
        <w:ind w:firstLineChars="2500" w:firstLine="6023"/>
        <w:rPr>
          <w:rFonts w:hAnsi="ＭＳ 明朝" w:cs="ＭＳ 明朝"/>
          <w:bCs/>
          <w:noProof/>
          <w:color w:val="000000" w:themeColor="text1"/>
        </w:rPr>
      </w:pPr>
    </w:p>
    <w:p w14:paraId="6E5979BD" w14:textId="77777777" w:rsidR="008A09AA" w:rsidRPr="00841FCE" w:rsidRDefault="008A09AA" w:rsidP="008A09AA">
      <w:pPr>
        <w:spacing w:line="140" w:lineRule="atLeast"/>
        <w:ind w:firstLineChars="2500" w:firstLine="6023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住所</w:t>
      </w:r>
    </w:p>
    <w:p w14:paraId="79A04503" w14:textId="77777777" w:rsidR="008A09AA" w:rsidRPr="00841FCE" w:rsidRDefault="008A09AA" w:rsidP="008A09AA">
      <w:pPr>
        <w:spacing w:line="140" w:lineRule="atLeast"/>
        <w:ind w:firstLineChars="2100" w:firstLine="5060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>申請者　氏名</w:t>
      </w:r>
    </w:p>
    <w:p w14:paraId="14847FF3" w14:textId="77777777" w:rsidR="008A09AA" w:rsidRPr="00841FCE" w:rsidRDefault="008A09AA" w:rsidP="008A09AA">
      <w:pPr>
        <w:spacing w:line="140" w:lineRule="atLeast"/>
        <w:rPr>
          <w:rFonts w:hAnsi="ＭＳ 明朝" w:cs="ＭＳ 明朝"/>
          <w:bCs/>
          <w:noProof/>
          <w:color w:val="000000" w:themeColor="text1"/>
        </w:rPr>
      </w:pPr>
      <w:r w:rsidRPr="00841FCE">
        <w:rPr>
          <w:rFonts w:hAnsi="ＭＳ 明朝" w:cs="ＭＳ 明朝" w:hint="eastAsia"/>
          <w:bCs/>
          <w:noProof/>
          <w:color w:val="000000" w:themeColor="text1"/>
        </w:rPr>
        <w:t xml:space="preserve">　　　　　　　　　　　　　　　　　　　　　　　　　電話番号</w:t>
      </w:r>
    </w:p>
    <w:p w14:paraId="3A2D4A7F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768FACF8" w14:textId="77777777" w:rsidR="008A09AA" w:rsidRPr="00841FCE" w:rsidRDefault="008A09AA" w:rsidP="008A09AA">
      <w:pPr>
        <w:jc w:val="center"/>
        <w:rPr>
          <w:rFonts w:hAnsi="ＭＳ 明朝"/>
          <w:bCs/>
          <w:color w:val="000000" w:themeColor="text1"/>
        </w:rPr>
      </w:pP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証明書</w:t>
      </w:r>
    </w:p>
    <w:p w14:paraId="00EBA733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6B7A01CD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 xml:space="preserve">　下記のとおり、購入した住宅は</w:t>
      </w: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であることに相違ありませんので、羽島市</w:t>
      </w: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利活用促進補助金交付要綱第８条の規定により、次のとおり提出します。</w:t>
      </w:r>
    </w:p>
    <w:p w14:paraId="42A4111B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2B3112F3" w14:textId="77777777" w:rsidR="008A09AA" w:rsidRPr="00841FCE" w:rsidRDefault="008A09AA" w:rsidP="008A09AA">
      <w:pPr>
        <w:jc w:val="center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記</w:t>
      </w:r>
    </w:p>
    <w:p w14:paraId="14B0BB76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5B1466C5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【購入した住宅】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37"/>
        <w:gridCol w:w="6357"/>
      </w:tblGrid>
      <w:tr w:rsidR="008A09AA" w:rsidRPr="00841FCE" w14:paraId="57E92C4F" w14:textId="77777777" w:rsidTr="00A26D1C">
        <w:tc>
          <w:tcPr>
            <w:tcW w:w="2263" w:type="dxa"/>
          </w:tcPr>
          <w:p w14:paraId="38B789A7" w14:textId="77777777" w:rsidR="008A09AA" w:rsidRPr="00841FCE" w:rsidRDefault="008A09AA" w:rsidP="00A26D1C">
            <w:pPr>
              <w:rPr>
                <w:rFonts w:hAnsi="ＭＳ 明朝"/>
                <w:bCs/>
                <w:color w:val="000000" w:themeColor="text1"/>
              </w:rPr>
            </w:pPr>
            <w:r w:rsidRPr="00841FCE">
              <w:rPr>
                <w:rFonts w:hAnsi="ＭＳ 明朝" w:hint="eastAsia"/>
                <w:bCs/>
                <w:color w:val="000000" w:themeColor="text1"/>
              </w:rPr>
              <w:t>所在地</w:t>
            </w:r>
          </w:p>
        </w:tc>
        <w:tc>
          <w:tcPr>
            <w:tcW w:w="6798" w:type="dxa"/>
            <w:vAlign w:val="center"/>
          </w:tcPr>
          <w:p w14:paraId="7428AFB2" w14:textId="77777777" w:rsidR="008A09AA" w:rsidRPr="00841FCE" w:rsidRDefault="008A09AA" w:rsidP="00A26D1C">
            <w:pPr>
              <w:jc w:val="center"/>
              <w:rPr>
                <w:rFonts w:hAnsi="ＭＳ 明朝"/>
                <w:bCs/>
                <w:color w:val="000000" w:themeColor="text1"/>
              </w:rPr>
            </w:pPr>
          </w:p>
        </w:tc>
      </w:tr>
      <w:tr w:rsidR="008A09AA" w:rsidRPr="00841FCE" w14:paraId="5359F9CB" w14:textId="77777777" w:rsidTr="00A26D1C">
        <w:tc>
          <w:tcPr>
            <w:tcW w:w="2263" w:type="dxa"/>
          </w:tcPr>
          <w:p w14:paraId="2755BB3A" w14:textId="77777777" w:rsidR="008A09AA" w:rsidRPr="00841FCE" w:rsidRDefault="008A09AA" w:rsidP="00A26D1C">
            <w:pPr>
              <w:rPr>
                <w:rFonts w:hAnsi="ＭＳ 明朝"/>
                <w:bCs/>
                <w:color w:val="000000" w:themeColor="text1"/>
              </w:rPr>
            </w:pPr>
            <w:proofErr w:type="gramStart"/>
            <w:r w:rsidRPr="00841FCE">
              <w:rPr>
                <w:rFonts w:hAnsi="ＭＳ 明朝" w:hint="eastAsia"/>
                <w:bCs/>
                <w:color w:val="000000" w:themeColor="text1"/>
              </w:rPr>
              <w:t>空家</w:t>
            </w:r>
            <w:proofErr w:type="gramEnd"/>
            <w:r w:rsidRPr="00841FCE">
              <w:rPr>
                <w:rFonts w:hAnsi="ＭＳ 明朝" w:hint="eastAsia"/>
                <w:bCs/>
                <w:color w:val="000000" w:themeColor="text1"/>
              </w:rPr>
              <w:t>の期間</w:t>
            </w:r>
          </w:p>
        </w:tc>
        <w:tc>
          <w:tcPr>
            <w:tcW w:w="6798" w:type="dxa"/>
            <w:vAlign w:val="center"/>
          </w:tcPr>
          <w:p w14:paraId="1EFC6276" w14:textId="77777777" w:rsidR="008A09AA" w:rsidRPr="00841FCE" w:rsidRDefault="008A09AA" w:rsidP="00A26D1C">
            <w:pPr>
              <w:jc w:val="center"/>
              <w:rPr>
                <w:rFonts w:hAnsi="ＭＳ 明朝"/>
                <w:bCs/>
                <w:color w:val="000000" w:themeColor="text1"/>
              </w:rPr>
            </w:pPr>
            <w:r w:rsidRPr="00841FCE">
              <w:rPr>
                <w:rFonts w:hAnsi="ＭＳ 明朝" w:hint="eastAsia"/>
                <w:bCs/>
                <w:color w:val="000000" w:themeColor="text1"/>
              </w:rPr>
              <w:t>年　　月　～　　　　年　　月</w:t>
            </w:r>
          </w:p>
        </w:tc>
      </w:tr>
    </w:tbl>
    <w:p w14:paraId="3DD0D20A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0F1695B0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 xml:space="preserve">　上記の住宅は、上記の期間</w:t>
      </w: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であったことを証明します。</w:t>
      </w:r>
    </w:p>
    <w:p w14:paraId="7079426C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76F61FFE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 xml:space="preserve">　　　　年　　月　　日</w:t>
      </w:r>
    </w:p>
    <w:p w14:paraId="5B364FBA" w14:textId="77777777" w:rsidR="008A09AA" w:rsidRPr="00841FCE" w:rsidRDefault="008A09AA" w:rsidP="008A09AA">
      <w:pPr>
        <w:ind w:firstLineChars="1300" w:firstLine="3132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（媒介契約を締結した宅地建物取引業者等）</w:t>
      </w:r>
    </w:p>
    <w:p w14:paraId="4D9D8788" w14:textId="77777777" w:rsidR="008A09AA" w:rsidRPr="00841FCE" w:rsidRDefault="008A09AA" w:rsidP="008A09AA">
      <w:pPr>
        <w:ind w:firstLineChars="1400" w:firstLine="3373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所在地（又は住所）</w:t>
      </w:r>
    </w:p>
    <w:p w14:paraId="2F655B00" w14:textId="77777777" w:rsidR="008A09AA" w:rsidRPr="00841FCE" w:rsidRDefault="008A09AA" w:rsidP="008A09AA">
      <w:pPr>
        <w:ind w:firstLineChars="1400" w:firstLine="3373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商号又は名称</w:t>
      </w:r>
    </w:p>
    <w:p w14:paraId="5E60ECBC" w14:textId="77777777" w:rsidR="008A09AA" w:rsidRPr="00841FCE" w:rsidRDefault="008A09AA" w:rsidP="008A09AA">
      <w:pPr>
        <w:ind w:firstLineChars="1400" w:firstLine="3373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代表者名（又は氏名）</w:t>
      </w:r>
    </w:p>
    <w:p w14:paraId="4766CB0D" w14:textId="77777777" w:rsidR="008A09AA" w:rsidRPr="00841FCE" w:rsidRDefault="008A09AA" w:rsidP="008A09AA">
      <w:pPr>
        <w:ind w:firstLineChars="1400" w:firstLine="3373"/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>電話番号</w:t>
      </w:r>
    </w:p>
    <w:p w14:paraId="4D889AFF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</w:p>
    <w:p w14:paraId="0CAF0A59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 xml:space="preserve">備考　</w:t>
      </w:r>
    </w:p>
    <w:p w14:paraId="322CA66A" w14:textId="77777777" w:rsidR="008A09AA" w:rsidRPr="00841FCE" w:rsidRDefault="008A09AA" w:rsidP="008A09AA">
      <w:pPr>
        <w:rPr>
          <w:rFonts w:hAnsi="ＭＳ 明朝"/>
          <w:bCs/>
          <w:color w:val="000000" w:themeColor="text1"/>
        </w:rPr>
      </w:pPr>
      <w:r w:rsidRPr="00841FCE">
        <w:rPr>
          <w:rFonts w:hAnsi="ＭＳ 明朝" w:hint="eastAsia"/>
          <w:bCs/>
          <w:color w:val="000000" w:themeColor="text1"/>
        </w:rPr>
        <w:t xml:space="preserve">　宅地建物取引業者との媒介契約の締結がない</w:t>
      </w: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の場合にあっては、当該</w:t>
      </w: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の売主に</w:t>
      </w:r>
      <w:r>
        <w:rPr>
          <w:rFonts w:hAnsi="ＭＳ 明朝" w:hint="eastAsia"/>
          <w:bCs/>
          <w:color w:val="000000" w:themeColor="text1"/>
        </w:rPr>
        <w:t>よ</w:t>
      </w:r>
      <w:r w:rsidRPr="00841FCE">
        <w:rPr>
          <w:rFonts w:hAnsi="ＭＳ 明朝" w:hint="eastAsia"/>
          <w:bCs/>
          <w:color w:val="000000" w:themeColor="text1"/>
        </w:rPr>
        <w:t>り</w:t>
      </w:r>
      <w:proofErr w:type="gramStart"/>
      <w:r w:rsidRPr="00841FCE">
        <w:rPr>
          <w:rFonts w:hAnsi="ＭＳ 明朝" w:hint="eastAsia"/>
          <w:bCs/>
          <w:color w:val="000000" w:themeColor="text1"/>
        </w:rPr>
        <w:t>空家</w:t>
      </w:r>
      <w:proofErr w:type="gramEnd"/>
      <w:r w:rsidRPr="00841FCE">
        <w:rPr>
          <w:rFonts w:hAnsi="ＭＳ 明朝" w:hint="eastAsia"/>
          <w:bCs/>
          <w:color w:val="000000" w:themeColor="text1"/>
        </w:rPr>
        <w:t>であることの証明をしてください。</w:t>
      </w:r>
    </w:p>
    <w:p w14:paraId="6B3DC2C4" w14:textId="77777777" w:rsidR="007E0E13" w:rsidRPr="008A09AA" w:rsidRDefault="007E0E13" w:rsidP="008A09AA"/>
    <w:sectPr w:rsidR="007E0E13" w:rsidRPr="008A09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C2"/>
    <w:rsid w:val="00601324"/>
    <w:rsid w:val="00762961"/>
    <w:rsid w:val="007E0E13"/>
    <w:rsid w:val="008368C2"/>
    <w:rsid w:val="008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BE3E8"/>
  <w15:chartTrackingRefBased/>
  <w15:docId w15:val="{75EDF112-E64E-443E-BF17-8B7EFAF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8C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b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68C2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b w:val="0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C2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b w:val="0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C2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b w:val="0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C2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b w:val="0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C2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b w:val="0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C2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b w:val="0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C2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b w:val="0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C2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b w:val="0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C2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b w:val="0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8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8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8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6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8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8C2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6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C2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6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C2"/>
    <w:pPr>
      <w:autoSpaceDE/>
      <w:autoSpaceDN/>
      <w:adjustRightInd/>
      <w:spacing w:before="160" w:after="160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6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C2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b w:val="0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8368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68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8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09A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健太</dc:creator>
  <cp:keywords/>
  <dc:description/>
  <cp:lastModifiedBy>古賀　健太</cp:lastModifiedBy>
  <cp:revision>2</cp:revision>
  <dcterms:created xsi:type="dcterms:W3CDTF">2026-03-27T00:20:00Z</dcterms:created>
  <dcterms:modified xsi:type="dcterms:W3CDTF">2026-03-27T00:20:00Z</dcterms:modified>
</cp:coreProperties>
</file>