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0D" w:rsidRDefault="00E5310D" w:rsidP="00E5310D">
      <w:pPr>
        <w:adjustRightInd/>
      </w:pPr>
      <w:r>
        <w:rPr>
          <w:rFonts w:hint="eastAsia"/>
        </w:rPr>
        <w:t>第</w:t>
      </w:r>
      <w:r w:rsidR="00FD7F4C">
        <w:rPr>
          <w:rFonts w:hint="eastAsia"/>
        </w:rPr>
        <w:t>２３号様式（第１５</w:t>
      </w:r>
      <w:r>
        <w:t>条関係）</w:t>
      </w:r>
    </w:p>
    <w:p w:rsidR="00E5310D" w:rsidRDefault="00E5310D" w:rsidP="00E5310D">
      <w:pPr>
        <w:adjustRightInd/>
      </w:pPr>
    </w:p>
    <w:p w:rsidR="00E5310D" w:rsidRPr="00E5310D" w:rsidRDefault="00DD618E" w:rsidP="00E5310D">
      <w:pPr>
        <w:adjustRightInd/>
        <w:jc w:val="center"/>
        <w:rPr>
          <w:sz w:val="24"/>
        </w:rPr>
      </w:pPr>
      <w:r>
        <w:rPr>
          <w:rFonts w:hAnsi="Times New Roman" w:cs="Times New Roman" w:hint="eastAsia"/>
          <w:sz w:val="24"/>
        </w:rPr>
        <w:t>火薬類</w:t>
      </w:r>
      <w:bookmarkStart w:id="0" w:name="_GoBack"/>
      <w:bookmarkEnd w:id="0"/>
      <w:r w:rsidR="00E5310D" w:rsidRPr="00E5310D">
        <w:rPr>
          <w:rFonts w:hint="eastAsia"/>
          <w:sz w:val="24"/>
        </w:rPr>
        <w:t>消費計画書（煙火）</w:t>
      </w:r>
    </w:p>
    <w:p w:rsidR="00DD3432" w:rsidRDefault="00E5310D" w:rsidP="00E5310D">
      <w:pPr>
        <w:adjustRightInd/>
        <w:rPr>
          <w:rFonts w:hAnsi="Times New Roman" w:cs="Times New Roman"/>
        </w:rPr>
      </w:pPr>
      <w:r>
        <w:t xml:space="preserve"> </w:t>
      </w:r>
    </w:p>
    <w:p w:rsidR="00DD3432" w:rsidRDefault="00DD3432" w:rsidP="00FA7DEC">
      <w:pPr>
        <w:adjustRightInd/>
      </w:pPr>
      <w:r>
        <w:rPr>
          <w:rFonts w:hint="eastAsia"/>
        </w:rPr>
        <w:t>１．煙火製造業者の</w:t>
      </w:r>
      <w:r w:rsidR="00FA7DEC">
        <w:rPr>
          <w:rFonts w:hint="eastAsia"/>
        </w:rPr>
        <w:t>名称、</w:t>
      </w:r>
      <w:r>
        <w:rPr>
          <w:rFonts w:hint="eastAsia"/>
        </w:rPr>
        <w:t>住所</w:t>
      </w:r>
      <w:r w:rsidR="00FA7DEC">
        <w:rPr>
          <w:rFonts w:hint="eastAsia"/>
        </w:rPr>
        <w:t>及び電話番号</w:t>
      </w:r>
    </w:p>
    <w:p w:rsidR="00FA7DEC" w:rsidRDefault="00FA7DEC" w:rsidP="00FA7DEC">
      <w:pPr>
        <w:adjustRightInd/>
        <w:rPr>
          <w:rFonts w:hAnsi="Times New Roman" w:cs="Times New Roman"/>
        </w:rPr>
      </w:pP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rPr>
          <w:rFonts w:hint="eastAsia"/>
        </w:rPr>
        <w:t>２．煙火の管理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（１）煙火置場</w:t>
      </w:r>
    </w:p>
    <w:p w:rsidR="00DD3432" w:rsidRDefault="00DD3432">
      <w:pPr>
        <w:adjustRightInd/>
        <w:spacing w:line="298" w:lineRule="exact"/>
        <w:ind w:left="578"/>
        <w:rPr>
          <w:rFonts w:hAnsi="Times New Roman" w:cs="Times New Roman"/>
        </w:rPr>
      </w:pPr>
      <w:r>
        <w:rPr>
          <w:rFonts w:hint="eastAsia"/>
        </w:rPr>
        <w:t>□設置しない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t xml:space="preserve">     </w:t>
      </w:r>
      <w:r>
        <w:rPr>
          <w:rFonts w:hint="eastAsia"/>
        </w:rPr>
        <w:t xml:space="preserve">　</w:t>
      </w:r>
      <w:r>
        <w:t xml:space="preserve">   </w:t>
      </w:r>
      <w:r w:rsidR="00C34681">
        <w:rPr>
          <w:rFonts w:hint="eastAsia"/>
        </w:rPr>
        <w:t>対応方法：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□設置する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ア</w:t>
      </w:r>
      <w:r>
        <w:t xml:space="preserve">  </w:t>
      </w:r>
      <w:r>
        <w:rPr>
          <w:rFonts w:hint="eastAsia"/>
        </w:rPr>
        <w:t>位置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t xml:space="preserve">          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イ</w:t>
      </w:r>
      <w:r>
        <w:t xml:space="preserve">  </w:t>
      </w:r>
      <w:r>
        <w:rPr>
          <w:rFonts w:hint="eastAsia"/>
        </w:rPr>
        <w:t>構造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>□小屋組</w:t>
      </w:r>
      <w:r>
        <w:t xml:space="preserve">    </w:t>
      </w:r>
      <w:r>
        <w:rPr>
          <w:rFonts w:hint="eastAsia"/>
        </w:rPr>
        <w:t>□テント張り</w:t>
      </w:r>
      <w:r>
        <w:t xml:space="preserve">     </w:t>
      </w:r>
      <w:r>
        <w:rPr>
          <w:rFonts w:hint="eastAsia"/>
        </w:rPr>
        <w:t>□シート張り</w:t>
      </w:r>
      <w:r>
        <w:t xml:space="preserve">    </w:t>
      </w:r>
      <w:r>
        <w:rPr>
          <w:rFonts w:hint="eastAsia"/>
        </w:rPr>
        <w:t>□有蓋車又は完全に覆いのできる車</w:t>
      </w:r>
    </w:p>
    <w:p w:rsidR="00C34681" w:rsidRDefault="00DD3432">
      <w:pPr>
        <w:adjustRightInd/>
        <w:spacing w:line="298" w:lineRule="exact"/>
      </w:pPr>
      <w:r>
        <w:t xml:space="preserve">        </w:t>
      </w:r>
      <w:r w:rsidR="00EE6FCD">
        <w:rPr>
          <w:rFonts w:hint="eastAsia"/>
        </w:rPr>
        <w:t xml:space="preserve">　　□その他（　　　　　　　　　　　　　　　　　）</w:t>
      </w:r>
    </w:p>
    <w:p w:rsidR="00EE6FCD" w:rsidRDefault="00EE6FCD" w:rsidP="00C34681">
      <w:pPr>
        <w:adjustRightInd/>
        <w:spacing w:line="298" w:lineRule="exact"/>
        <w:ind w:firstLineChars="400" w:firstLine="760"/>
      </w:pPr>
    </w:p>
    <w:p w:rsidR="00DD3432" w:rsidRDefault="00DD3432" w:rsidP="00C34681">
      <w:pPr>
        <w:adjustRightInd/>
        <w:spacing w:line="298" w:lineRule="exact"/>
        <w:ind w:firstLineChars="400" w:firstLine="760"/>
      </w:pPr>
      <w:r>
        <w:rPr>
          <w:rFonts w:hint="eastAsia"/>
        </w:rPr>
        <w:t>ウ</w:t>
      </w:r>
      <w:r>
        <w:t xml:space="preserve">  </w:t>
      </w:r>
      <w:r w:rsidR="00C34681">
        <w:rPr>
          <w:rFonts w:hint="eastAsia"/>
        </w:rPr>
        <w:t>周囲の状況</w:t>
      </w:r>
    </w:p>
    <w:p w:rsidR="00C34681" w:rsidRDefault="00C34681" w:rsidP="00C34681">
      <w:pPr>
        <w:adjustRightInd/>
        <w:spacing w:line="298" w:lineRule="exact"/>
        <w:ind w:firstLineChars="400" w:firstLine="760"/>
      </w:pPr>
    </w:p>
    <w:p w:rsidR="00C34681" w:rsidRDefault="00C34681" w:rsidP="00C34681">
      <w:pPr>
        <w:adjustRightInd/>
        <w:spacing w:line="298" w:lineRule="exact"/>
        <w:ind w:firstLineChars="400" w:firstLine="760"/>
        <w:rPr>
          <w:rFonts w:hAnsi="Times New Roman" w:cs="Times New Roman"/>
        </w:rPr>
      </w:pPr>
      <w:r>
        <w:rPr>
          <w:rFonts w:hint="eastAsia"/>
        </w:rPr>
        <w:t>エ　責任者氏名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</w:p>
    <w:p w:rsidR="00DD3432" w:rsidRDefault="00DD3432" w:rsidP="00C34681">
      <w:pPr>
        <w:adjustRightInd/>
        <w:spacing w:line="298" w:lineRule="exact"/>
        <w:ind w:firstLineChars="100" w:firstLine="190"/>
        <w:rPr>
          <w:rFonts w:hAnsi="Times New Roman" w:cs="Times New Roman"/>
        </w:rPr>
      </w:pPr>
      <w:r>
        <w:rPr>
          <w:rFonts w:hint="eastAsia"/>
        </w:rPr>
        <w:t>３．煙火の運搬、取扱容器の構造</w:t>
      </w:r>
    </w:p>
    <w:p w:rsidR="00C34681" w:rsidRDefault="00DD3432" w:rsidP="00C34681">
      <w:pPr>
        <w:adjustRightInd/>
        <w:spacing w:line="298" w:lineRule="exact"/>
        <w:rPr>
          <w:rFonts w:hAnsi="Times New Roman" w:cs="Times New Roman"/>
        </w:rPr>
      </w:pPr>
      <w:r>
        <w:t xml:space="preserve">  </w:t>
      </w:r>
    </w:p>
    <w:p w:rsidR="00DD3432" w:rsidRDefault="00C34681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４．消費の方法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t xml:space="preserve">  </w:t>
      </w:r>
      <w:r w:rsidR="00C34681">
        <w:rPr>
          <w:rFonts w:hint="eastAsia"/>
        </w:rPr>
        <w:t>（１</w:t>
      </w:r>
      <w:r>
        <w:rPr>
          <w:rFonts w:hint="eastAsia"/>
        </w:rPr>
        <w:t>）点火の方法</w:t>
      </w:r>
      <w:r>
        <w:t xml:space="preserve">     </w:t>
      </w:r>
      <w:r>
        <w:rPr>
          <w:rFonts w:hint="eastAsia"/>
        </w:rPr>
        <w:t>□電気</w:t>
      </w:r>
      <w:r w:rsidR="00EE6FCD">
        <w:rPr>
          <w:rFonts w:hint="eastAsia"/>
        </w:rPr>
        <w:t xml:space="preserve">　</w:t>
      </w:r>
      <w:r>
        <w:rPr>
          <w:rFonts w:hint="eastAsia"/>
        </w:rPr>
        <w:t xml:space="preserve">　□焼金</w:t>
      </w:r>
      <w:r w:rsidR="00EE6FCD">
        <w:rPr>
          <w:rFonts w:hint="eastAsia"/>
        </w:rPr>
        <w:t xml:space="preserve">　　</w:t>
      </w:r>
      <w:r>
        <w:rPr>
          <w:rFonts w:hint="eastAsia"/>
        </w:rPr>
        <w:t>□落火</w:t>
      </w:r>
      <w:r w:rsidR="00EE6FCD">
        <w:rPr>
          <w:rFonts w:hint="eastAsia"/>
        </w:rPr>
        <w:t xml:space="preserve">　　</w:t>
      </w:r>
      <w:r>
        <w:rPr>
          <w:rFonts w:hint="eastAsia"/>
        </w:rPr>
        <w:t>□導火線</w:t>
      </w:r>
      <w:r w:rsidR="00EE6FCD">
        <w:rPr>
          <w:rFonts w:hint="eastAsia"/>
        </w:rPr>
        <w:t xml:space="preserve">　　</w:t>
      </w:r>
      <w:r>
        <w:rPr>
          <w:rFonts w:hint="eastAsia"/>
        </w:rPr>
        <w:t>□その他</w:t>
      </w:r>
      <w:r w:rsidR="00EE6FCD">
        <w:rPr>
          <w:rFonts w:hint="eastAsia"/>
        </w:rPr>
        <w:t>（　　　　　　　）</w:t>
      </w:r>
    </w:p>
    <w:p w:rsidR="00DD3432" w:rsidRDefault="00DD3432">
      <w:pPr>
        <w:adjustRightInd/>
        <w:rPr>
          <w:rFonts w:hAnsi="Times New Roman" w:cs="Times New Roman"/>
        </w:rPr>
      </w:pPr>
      <w:r>
        <w:t xml:space="preserve">  </w:t>
      </w:r>
      <w:r w:rsidR="00C34681">
        <w:rPr>
          <w:rFonts w:hint="eastAsia"/>
        </w:rPr>
        <w:t>（２</w:t>
      </w:r>
      <w:r>
        <w:rPr>
          <w:rFonts w:hint="eastAsia"/>
        </w:rPr>
        <w:t>）消費の順序の大要</w:t>
      </w:r>
    </w:p>
    <w:p w:rsidR="00DD3432" w:rsidRDefault="00DD3432">
      <w:pPr>
        <w:adjustRightInd/>
        <w:spacing w:line="50" w:lineRule="exact"/>
        <w:rPr>
          <w:rFonts w:hAnsi="Times New Roman" w:cs="Times New Roman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675"/>
        <w:gridCol w:w="675"/>
        <w:gridCol w:w="674"/>
        <w:gridCol w:w="675"/>
        <w:gridCol w:w="675"/>
        <w:gridCol w:w="674"/>
        <w:gridCol w:w="675"/>
        <w:gridCol w:w="675"/>
        <w:gridCol w:w="771"/>
        <w:gridCol w:w="674"/>
        <w:gridCol w:w="771"/>
      </w:tblGrid>
      <w:tr w:rsidR="00DD3432"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時間</w:t>
            </w:r>
            <w:r>
              <w:t xml:space="preserve">     </w:t>
            </w:r>
            <w:r>
              <w:rPr>
                <w:rFonts w:hint="eastAsia"/>
              </w:rPr>
              <w:t>種類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>2.5</w:t>
            </w:r>
            <w:r>
              <w:rPr>
                <w:rFonts w:hint="eastAsia"/>
              </w:rPr>
              <w:t>号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３号</w:t>
            </w: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４号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５号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６号</w:t>
            </w: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７号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８号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10</w:t>
            </w:r>
            <w:r>
              <w:rPr>
                <w:rFonts w:hint="eastAsia"/>
              </w:rPr>
              <w:t>号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ｽﾀｰﾏｲﾝ</w:t>
            </w: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仕掛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DD3432"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時～　　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</w:tr>
      <w:tr w:rsidR="00DD3432"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時～</w:t>
            </w:r>
            <w:r>
              <w:t xml:space="preserve">    </w:t>
            </w:r>
            <w:r>
              <w:rPr>
                <w:rFonts w:hint="eastAsia"/>
              </w:rPr>
              <w:t>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</w:tr>
      <w:tr w:rsidR="00DD3432"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時～</w:t>
            </w:r>
            <w:r>
              <w:t xml:space="preserve">    </w:t>
            </w:r>
            <w:r>
              <w:rPr>
                <w:rFonts w:hint="eastAsia"/>
              </w:rPr>
              <w:t>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</w:tr>
      <w:tr w:rsidR="00DD3432"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時～</w:t>
            </w:r>
            <w:r>
              <w:t xml:space="preserve">    </w:t>
            </w:r>
            <w:r>
              <w:rPr>
                <w:rFonts w:hint="eastAsia"/>
              </w:rPr>
              <w:t>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</w:tr>
      <w:tr w:rsidR="00DD3432"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時～</w:t>
            </w:r>
            <w:r>
              <w:t xml:space="preserve">    </w:t>
            </w:r>
            <w:r>
              <w:rPr>
                <w:rFonts w:hint="eastAsia"/>
              </w:rPr>
              <w:t>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</w:tr>
      <w:tr w:rsidR="00DD3432"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時～</w:t>
            </w:r>
            <w:r>
              <w:t xml:space="preserve">    </w:t>
            </w:r>
            <w:r>
              <w:rPr>
                <w:rFonts w:hint="eastAsia"/>
              </w:rPr>
              <w:t>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</w:tc>
      </w:tr>
    </w:tbl>
    <w:p w:rsidR="00454EE9" w:rsidRDefault="00454EE9">
      <w:pPr>
        <w:adjustRightInd/>
        <w:spacing w:line="298" w:lineRule="exact"/>
      </w:pP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rPr>
          <w:rFonts w:hint="eastAsia"/>
        </w:rPr>
        <w:t>４．煙火の種類</w:t>
      </w:r>
      <w:r>
        <w:t xml:space="preserve">    </w:t>
      </w:r>
    </w:p>
    <w:p w:rsidR="00E5310D" w:rsidRDefault="00E5310D">
      <w:pPr>
        <w:adjustRightInd/>
        <w:spacing w:line="298" w:lineRule="exact"/>
      </w:pP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rPr>
          <w:rFonts w:hint="eastAsia"/>
        </w:rPr>
        <w:t>５．危険予防の方法</w:t>
      </w:r>
    </w:p>
    <w:p w:rsidR="00EE6FCD" w:rsidRDefault="00DD3432">
      <w:pPr>
        <w:adjustRightInd/>
        <w:spacing w:line="298" w:lineRule="exact"/>
      </w:pPr>
      <w:r>
        <w:rPr>
          <w:rFonts w:hint="eastAsia"/>
        </w:rPr>
        <w:t xml:space="preserve">　（１）警戒措置、筒場等</w:t>
      </w:r>
      <w:r w:rsidR="00EE6FCD">
        <w:rPr>
          <w:rFonts w:hint="eastAsia"/>
        </w:rPr>
        <w:t>の状況</w:t>
      </w:r>
    </w:p>
    <w:p w:rsidR="00E5310D" w:rsidRDefault="00E5310D">
      <w:pPr>
        <w:adjustRightInd/>
        <w:spacing w:line="298" w:lineRule="exact"/>
      </w:pPr>
    </w:p>
    <w:p w:rsidR="00DD3432" w:rsidRDefault="00DD3432" w:rsidP="00E5310D">
      <w:pPr>
        <w:adjustRightInd/>
        <w:spacing w:line="298" w:lineRule="exact"/>
        <w:ind w:firstLineChars="100" w:firstLine="190"/>
      </w:pPr>
      <w:r>
        <w:rPr>
          <w:rFonts w:hint="eastAsia"/>
        </w:rPr>
        <w:t>（２）不発煙火等の回収措置</w:t>
      </w:r>
    </w:p>
    <w:p w:rsidR="00C34681" w:rsidRDefault="00C34681" w:rsidP="00E5310D">
      <w:pPr>
        <w:adjustRightInd/>
        <w:spacing w:line="298" w:lineRule="exact"/>
        <w:ind w:firstLineChars="100" w:firstLine="190"/>
      </w:pPr>
      <w:r>
        <w:rPr>
          <w:rFonts w:hint="eastAsia"/>
        </w:rPr>
        <w:t xml:space="preserve">　　　ア</w:t>
      </w:r>
      <w:r>
        <w:t xml:space="preserve">  </w:t>
      </w:r>
      <w:r>
        <w:rPr>
          <w:rFonts w:hint="eastAsia"/>
        </w:rPr>
        <w:t xml:space="preserve">回収指揮者名　</w:t>
      </w:r>
      <w:r w:rsidRPr="00C34681">
        <w:rPr>
          <w:rFonts w:hint="eastAsia"/>
          <w:bdr w:val="single" w:sz="4" w:space="0" w:color="auto"/>
        </w:rPr>
        <w:t xml:space="preserve">　</w:t>
      </w:r>
      <w:r>
        <w:rPr>
          <w:rFonts w:hint="eastAsia"/>
          <w:bdr w:val="single" w:sz="4" w:space="0" w:color="auto"/>
        </w:rPr>
        <w:t xml:space="preserve">　　　　　</w:t>
      </w:r>
      <w:r w:rsidRPr="00C34681">
        <w:rPr>
          <w:rFonts w:hint="eastAsia"/>
          <w:bdr w:val="single" w:sz="4" w:space="0" w:color="auto"/>
        </w:rPr>
        <w:t xml:space="preserve">　　</w:t>
      </w:r>
      <w:r>
        <w:rPr>
          <w:rFonts w:hint="eastAsia"/>
        </w:rPr>
        <w:t xml:space="preserve">　　　</w:t>
      </w:r>
      <w:r w:rsidRPr="00C34681">
        <w:rPr>
          <w:rFonts w:hint="eastAsia"/>
        </w:rPr>
        <w:t xml:space="preserve">　　</w:t>
      </w:r>
    </w:p>
    <w:p w:rsidR="00DD3432" w:rsidRDefault="00C34681" w:rsidP="00C34681">
      <w:pPr>
        <w:adjustRightInd/>
        <w:spacing w:line="298" w:lineRule="exact"/>
        <w:ind w:firstLineChars="400" w:firstLine="760"/>
        <w:rPr>
          <w:rFonts w:hAnsi="Times New Roman" w:cs="Times New Roman"/>
        </w:rPr>
      </w:pPr>
      <w:r>
        <w:rPr>
          <w:rFonts w:hint="eastAsia"/>
        </w:rPr>
        <w:t>イ</w:t>
      </w:r>
      <w:r>
        <w:t xml:space="preserve">  </w:t>
      </w:r>
      <w:r>
        <w:rPr>
          <w:rFonts w:hint="eastAsia"/>
        </w:rPr>
        <w:t xml:space="preserve">回収従事者数　</w:t>
      </w:r>
      <w:r w:rsidRPr="00C34681">
        <w:rPr>
          <w:rFonts w:hint="eastAsia"/>
          <w:bdr w:val="single" w:sz="4" w:space="0" w:color="auto"/>
        </w:rPr>
        <w:t xml:space="preserve">　　　　　　　　</w:t>
      </w:r>
      <w:r>
        <w:rPr>
          <w:rFonts w:hint="eastAsia"/>
        </w:rPr>
        <w:t>名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49"/>
        <w:gridCol w:w="578"/>
        <w:gridCol w:w="867"/>
        <w:gridCol w:w="675"/>
        <w:gridCol w:w="2120"/>
      </w:tblGrid>
      <w:tr w:rsidR="00DD3432">
        <w:tc>
          <w:tcPr>
            <w:tcW w:w="53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3432" w:rsidRDefault="00DD3432" w:rsidP="00EE6FC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ウ</w:t>
            </w:r>
            <w:r>
              <w:t xml:space="preserve">  </w:t>
            </w:r>
            <w:r>
              <w:rPr>
                <w:rFonts w:hint="eastAsia"/>
              </w:rPr>
              <w:t>回収の時間</w:t>
            </w:r>
            <w:r>
              <w:t xml:space="preserve">    </w:t>
            </w:r>
            <w:r w:rsidR="00EE6FCD">
              <w:rPr>
                <w:rFonts w:hint="eastAsia"/>
              </w:rPr>
              <w:t>□</w:t>
            </w:r>
            <w:r>
              <w:rPr>
                <w:rFonts w:hint="eastAsia"/>
              </w:rPr>
              <w:t>終了後</w:t>
            </w:r>
            <w:r>
              <w:t xml:space="preserve">    </w:t>
            </w:r>
            <w:r w:rsidR="00EE6FCD">
              <w:rPr>
                <w:rFonts w:hint="eastAsia"/>
              </w:rPr>
              <w:t>□</w:t>
            </w:r>
            <w:r>
              <w:rPr>
                <w:rFonts w:hint="eastAsia"/>
              </w:rPr>
              <w:t>翌日（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Pr="00EE6FCD" w:rsidRDefault="00DD3432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時から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時まで）</w:t>
            </w:r>
          </w:p>
        </w:tc>
      </w:tr>
    </w:tbl>
    <w:p w:rsidR="00C34681" w:rsidRDefault="00C34681">
      <w:pPr>
        <w:adjustRightInd/>
        <w:spacing w:line="298" w:lineRule="exact"/>
        <w:rPr>
          <w:rFonts w:hAnsi="Times New Roman" w:cs="Times New Roman"/>
        </w:rPr>
      </w:pP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（３）交通規制</w:t>
      </w:r>
    </w:p>
    <w:p w:rsidR="00DD3432" w:rsidRDefault="00DD343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             </w:t>
      </w:r>
      <w:r>
        <w:rPr>
          <w:rFonts w:hint="eastAsia"/>
        </w:rPr>
        <w:t>□有</w:t>
      </w:r>
      <w:r>
        <w:t xml:space="preserve">              </w:t>
      </w:r>
      <w:r>
        <w:rPr>
          <w:rFonts w:hint="eastAsia"/>
        </w:rPr>
        <w:t>□無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lastRenderedPageBreak/>
        <w:t xml:space="preserve">  </w:t>
      </w:r>
      <w:r>
        <w:rPr>
          <w:rFonts w:hint="eastAsia"/>
        </w:rPr>
        <w:t>（４）防護措置等</w:t>
      </w:r>
    </w:p>
    <w:p w:rsidR="00DD3432" w:rsidRDefault="00DD3432">
      <w:pPr>
        <w:adjustRightInd/>
      </w:pPr>
      <w:r>
        <w:t xml:space="preserve">      </w:t>
      </w:r>
      <w:r>
        <w:rPr>
          <w:rFonts w:hint="eastAsia"/>
        </w:rPr>
        <w:t>□不要（離隔距離　２０ｍ以上）</w:t>
      </w:r>
    </w:p>
    <w:p w:rsidR="00C34681" w:rsidRDefault="00C3468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□要　（離隔距離　</w:t>
      </w:r>
      <w:r w:rsidRPr="00C34681">
        <w:rPr>
          <w:rFonts w:hint="eastAsia"/>
          <w:bdr w:val="single" w:sz="4" w:space="0" w:color="auto"/>
        </w:rPr>
        <w:t xml:space="preserve">　　　</w:t>
      </w:r>
      <w:r>
        <w:rPr>
          <w:rFonts w:hint="eastAsia"/>
        </w:rPr>
        <w:t>ｍ以上）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t xml:space="preserve">        </w:t>
      </w:r>
      <w:r w:rsidR="00C34681">
        <w:rPr>
          <w:rFonts w:hint="eastAsia"/>
        </w:rPr>
        <w:t>防護措置の方法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rPr>
          <w:rFonts w:hint="eastAsia"/>
        </w:rPr>
        <w:t xml:space="preserve">　　　　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rPr>
          <w:rFonts w:hint="eastAsia"/>
        </w:rPr>
        <w:t>６．事故発生時の措置</w:t>
      </w:r>
    </w:p>
    <w:p w:rsidR="00C34681" w:rsidRDefault="00C34681">
      <w:pPr>
        <w:adjustRightInd/>
      </w:pPr>
    </w:p>
    <w:p w:rsidR="00DD3432" w:rsidRDefault="00DD3432">
      <w:pPr>
        <w:adjustRightInd/>
        <w:rPr>
          <w:rFonts w:hAnsi="Times New Roman" w:cs="Times New Roman"/>
        </w:rPr>
      </w:pPr>
      <w:r>
        <w:rPr>
          <w:rFonts w:hint="eastAsia"/>
        </w:rPr>
        <w:t>７．煙火取扱従事者名簿（打揚業者名</w:t>
      </w:r>
      <w:r>
        <w:t xml:space="preserve">        </w:t>
      </w:r>
      <w:r>
        <w:rPr>
          <w:rFonts w:hint="eastAsia"/>
        </w:rPr>
        <w:t xml:space="preserve">　　　　　　　　</w:t>
      </w:r>
      <w:r>
        <w:t xml:space="preserve">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）</w:t>
      </w:r>
    </w:p>
    <w:p w:rsidR="00DD3432" w:rsidRDefault="00DD3432">
      <w:pPr>
        <w:adjustRightInd/>
        <w:spacing w:line="76" w:lineRule="exact"/>
        <w:rPr>
          <w:rFonts w:hAnsi="Times New Roman" w:cs="Times New Roman"/>
        </w:rPr>
      </w:pPr>
    </w:p>
    <w:tbl>
      <w:tblPr>
        <w:tblW w:w="9156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5"/>
        <w:gridCol w:w="1349"/>
        <w:gridCol w:w="2313"/>
        <w:gridCol w:w="868"/>
        <w:gridCol w:w="1253"/>
        <w:gridCol w:w="482"/>
        <w:gridCol w:w="289"/>
        <w:gridCol w:w="289"/>
        <w:gridCol w:w="289"/>
        <w:gridCol w:w="289"/>
      </w:tblGrid>
      <w:tr w:rsidR="00DD3432" w:rsidTr="00C34681">
        <w:tc>
          <w:tcPr>
            <w:tcW w:w="17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氏　</w:t>
            </w:r>
            <w:r>
              <w:t xml:space="preserve">   </w:t>
            </w:r>
            <w:r>
              <w:rPr>
                <w:rFonts w:hint="eastAsia"/>
              </w:rPr>
              <w:t xml:space="preserve">　　名</w:t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</w:p>
        </w:tc>
        <w:tc>
          <w:tcPr>
            <w:tcW w:w="23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</w:p>
        </w:tc>
        <w:tc>
          <w:tcPr>
            <w:tcW w:w="86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職　業</w:t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3432" w:rsidRDefault="00DD3432" w:rsidP="00C3468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職務分担及び</w:t>
            </w:r>
          </w:p>
          <w:p w:rsidR="00DD3432" w:rsidRDefault="00DD3432" w:rsidP="00C34681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主な作業内容</w:t>
            </w:r>
          </w:p>
        </w:tc>
        <w:tc>
          <w:tcPr>
            <w:tcW w:w="48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経験</w:t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</w:p>
        </w:tc>
        <w:tc>
          <w:tcPr>
            <w:tcW w:w="115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手帳等の種類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DD3432" w:rsidTr="00E5310D">
        <w:tc>
          <w:tcPr>
            <w:tcW w:w="173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保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甲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乙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無</w:t>
            </w:r>
          </w:p>
        </w:tc>
      </w:tr>
      <w:tr w:rsidR="00DD3432" w:rsidTr="00E5310D"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</w:tr>
      <w:tr w:rsidR="00DD3432" w:rsidTr="00E5310D"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</w:tr>
      <w:tr w:rsidR="00DD3432" w:rsidTr="00E5310D"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</w:rPr>
            </w:pPr>
          </w:p>
        </w:tc>
      </w:tr>
    </w:tbl>
    <w:p w:rsidR="00DD3432" w:rsidRDefault="00DD3432">
      <w:pPr>
        <w:adjustRightInd/>
        <w:spacing w:line="156" w:lineRule="exact"/>
        <w:rPr>
          <w:rFonts w:hAnsi="Times New Roman" w:cs="Times New Roman"/>
        </w:rPr>
      </w:pPr>
    </w:p>
    <w:p w:rsidR="00DD3432" w:rsidRDefault="00DD3432" w:rsidP="00E5310D">
      <w:pPr>
        <w:adjustRightInd/>
        <w:spacing w:line="190" w:lineRule="exact"/>
        <w:ind w:left="190" w:hangingChars="100" w:hanging="190"/>
        <w:rPr>
          <w:rFonts w:hAnsi="Times New Roman" w:cs="Times New Roman"/>
        </w:rPr>
      </w:pPr>
      <w:r>
        <w:rPr>
          <w:rFonts w:hint="eastAsia"/>
        </w:rPr>
        <w:t>備　考</w:t>
      </w:r>
      <w:r>
        <w:t xml:space="preserve">  </w:t>
      </w:r>
      <w:r>
        <w:rPr>
          <w:rFonts w:hint="eastAsia"/>
        </w:rPr>
        <w:t xml:space="preserve">　臨時雇については通常の職業（農業、会社員、店員等）を記載し、職務分担は予め定めた玉の保管係、打揚薬投入係、打揚玉運搬係、点火係、筒の整理係、早打ちの焼金係等を記載すること。</w:t>
      </w:r>
    </w:p>
    <w:p w:rsidR="00E5310D" w:rsidRDefault="00E5310D">
      <w:pPr>
        <w:adjustRightInd/>
        <w:spacing w:line="298" w:lineRule="exact"/>
      </w:pP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  <w:r>
        <w:rPr>
          <w:rFonts w:hint="eastAsia"/>
        </w:rPr>
        <w:t>８．打揚筒又は仕掛煙火の据付及び固定方法（打揚業者が２以上の場合であって、固定方法がそれぞれ異なる場　合は、異なる方法ごとに作成すること。）</w:t>
      </w:r>
    </w:p>
    <w:p w:rsidR="00DD3432" w:rsidRDefault="00DD3432">
      <w:pPr>
        <w:adjustRightInd/>
        <w:spacing w:line="298" w:lineRule="exact"/>
        <w:rPr>
          <w:rFonts w:hAnsi="Times New Roman" w:cs="Times New Roman"/>
        </w:rPr>
      </w:pPr>
    </w:p>
    <w:p w:rsidR="00C34681" w:rsidRDefault="00DD3432">
      <w:pPr>
        <w:adjustRightInd/>
        <w:spacing w:line="298" w:lineRule="exact"/>
      </w:pPr>
      <w:r>
        <w:rPr>
          <w:rFonts w:hint="eastAsia"/>
        </w:rPr>
        <w:t>９．</w:t>
      </w:r>
      <w:r w:rsidR="00C34681" w:rsidRPr="00C34681">
        <w:rPr>
          <w:rFonts w:hint="eastAsia"/>
        </w:rPr>
        <w:t>付近の見取図</w:t>
      </w:r>
      <w:r w:rsidR="00C34681">
        <w:rPr>
          <w:rFonts w:hint="eastAsia"/>
        </w:rPr>
        <w:t>及び消費場所内配置図</w:t>
      </w:r>
      <w:r w:rsidR="00C34681" w:rsidRPr="00C34681">
        <w:rPr>
          <w:rFonts w:hint="eastAsia"/>
        </w:rPr>
        <w:t>（消費場所付近の状況が確認できること。）</w:t>
      </w:r>
    </w:p>
    <w:p w:rsidR="00C34681" w:rsidRDefault="00DD3432" w:rsidP="00C34681">
      <w:pPr>
        <w:adjustRightInd/>
        <w:spacing w:line="298" w:lineRule="exact"/>
        <w:ind w:firstLineChars="100" w:firstLine="190"/>
      </w:pPr>
      <w:r>
        <w:rPr>
          <w:rFonts w:hint="eastAsia"/>
        </w:rPr>
        <w:t>（打揚筒、枠組、裏打、スターマイン及び乱玉等の設置場所並びに煙火置場の位置、防護　材の設置場所、</w:t>
      </w:r>
    </w:p>
    <w:p w:rsidR="00DD3432" w:rsidRDefault="00DD3432" w:rsidP="00C34681">
      <w:pPr>
        <w:adjustRightInd/>
        <w:spacing w:line="298" w:lineRule="exact"/>
        <w:ind w:firstLineChars="200" w:firstLine="380"/>
      </w:pPr>
      <w:r>
        <w:rPr>
          <w:rFonts w:hint="eastAsia"/>
        </w:rPr>
        <w:t>警戒札、見張人等を明記すること。）</w:t>
      </w:r>
    </w:p>
    <w:p w:rsidR="00E5310D" w:rsidRDefault="00E5310D">
      <w:pPr>
        <w:adjustRightInd/>
        <w:spacing w:line="298" w:lineRule="exact"/>
      </w:pPr>
    </w:p>
    <w:p w:rsidR="00E5310D" w:rsidRDefault="00E5310D">
      <w:pPr>
        <w:adjustRightInd/>
        <w:spacing w:line="298" w:lineRule="exact"/>
      </w:pPr>
    </w:p>
    <w:sectPr w:rsidR="00E5310D">
      <w:footerReference w:type="default" r:id="rId7"/>
      <w:type w:val="continuous"/>
      <w:pgSz w:w="11906" w:h="16838"/>
      <w:pgMar w:top="1134" w:right="1134" w:bottom="1418" w:left="1134" w:header="720" w:footer="720" w:gutter="0"/>
      <w:pgNumType w:start="110"/>
      <w:cols w:space="720"/>
      <w:noEndnote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47" w:rsidRDefault="00AA0047">
      <w:r>
        <w:separator/>
      </w:r>
    </w:p>
  </w:endnote>
  <w:endnote w:type="continuationSeparator" w:id="0">
    <w:p w:rsidR="00AA0047" w:rsidRDefault="00AA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32" w:rsidRDefault="00DD3432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47" w:rsidRDefault="00AA004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A0047" w:rsidRDefault="00AA0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"/>
  <w:drawingGridVerticalSpacing w:val="3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4A"/>
    <w:rsid w:val="001F6F40"/>
    <w:rsid w:val="0025114A"/>
    <w:rsid w:val="00454EE9"/>
    <w:rsid w:val="006F2932"/>
    <w:rsid w:val="0077454B"/>
    <w:rsid w:val="007852E4"/>
    <w:rsid w:val="008D38DD"/>
    <w:rsid w:val="00AA0047"/>
    <w:rsid w:val="00C07E2A"/>
    <w:rsid w:val="00C17909"/>
    <w:rsid w:val="00C34681"/>
    <w:rsid w:val="00DD3432"/>
    <w:rsid w:val="00DD618E"/>
    <w:rsid w:val="00E5310D"/>
    <w:rsid w:val="00E71CDE"/>
    <w:rsid w:val="00EA1F85"/>
    <w:rsid w:val="00EE6FCD"/>
    <w:rsid w:val="00EF6B54"/>
    <w:rsid w:val="00FA7DEC"/>
    <w:rsid w:val="00FB3BB8"/>
    <w:rsid w:val="00FC3AB0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0A86E8-C6DA-498D-B9ED-2597D0AC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10D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E53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10D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53879-9F91-44C7-A12A-CD6B8A4B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702</Words>
  <Characters>655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7</cp:revision>
  <cp:lastPrinted>2007-12-04T00:01:00Z</cp:lastPrinted>
  <dcterms:created xsi:type="dcterms:W3CDTF">2022-02-02T04:28:00Z</dcterms:created>
  <dcterms:modified xsi:type="dcterms:W3CDTF">2022-03-24T05:13:00Z</dcterms:modified>
</cp:coreProperties>
</file>