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880E8" w14:textId="440AB1C6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Pr="009F4434">
        <w:rPr>
          <w:rFonts w:ascii="ＭＳ 明朝" w:hAnsi="Courier New" w:cs="Times New Roman"/>
          <w:kern w:val="2"/>
          <w:sz w:val="21"/>
          <w:szCs w:val="20"/>
        </w:rPr>
        <w:t>7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</w:t>
      </w:r>
      <w:r w:rsidR="001055D3" w:rsidRPr="009F4434">
        <w:rPr>
          <w:rFonts w:ascii="ＭＳ 明朝" w:hAnsi="Courier New" w:cs="Times New Roman" w:hint="eastAsia"/>
          <w:kern w:val="2"/>
          <w:sz w:val="21"/>
          <w:szCs w:val="20"/>
        </w:rPr>
        <w:t>第4条</w:t>
      </w:r>
      <w:r w:rsidR="00465E7B">
        <w:rPr>
          <w:rFonts w:ascii="ＭＳ 明朝" w:hAnsi="Courier New" w:cs="Times New Roman" w:hint="eastAsia"/>
          <w:kern w:val="2"/>
          <w:sz w:val="21"/>
          <w:szCs w:val="20"/>
        </w:rPr>
        <w:t>、</w:t>
      </w:r>
      <w:r w:rsidR="001055D3"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="003739EA" w:rsidRPr="009F4434">
        <w:rPr>
          <w:rFonts w:ascii="ＭＳ 明朝" w:hAnsi="Courier New" w:cs="Times New Roman"/>
          <w:kern w:val="2"/>
          <w:sz w:val="21"/>
          <w:szCs w:val="20"/>
        </w:rPr>
        <w:t>7</w:t>
      </w:r>
      <w:r w:rsidR="001055D3" w:rsidRPr="009F4434">
        <w:rPr>
          <w:rFonts w:ascii="ＭＳ 明朝" w:hAnsi="Courier New" w:cs="Times New Roman" w:hint="eastAsia"/>
          <w:kern w:val="2"/>
          <w:sz w:val="21"/>
          <w:szCs w:val="20"/>
        </w:rPr>
        <w:t>条関係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)</w:t>
      </w:r>
    </w:p>
    <w:p w14:paraId="4D363E57" w14:textId="77777777" w:rsidR="0068330D" w:rsidRPr="009F4434" w:rsidRDefault="0068330D" w:rsidP="0068330D">
      <w:pPr>
        <w:rPr>
          <w:rFonts w:ascii="Century" w:hAnsi="Century" w:cs="Times New Roman"/>
          <w:kern w:val="2"/>
          <w:sz w:val="21"/>
        </w:rPr>
      </w:pPr>
    </w:p>
    <w:p w14:paraId="35026566" w14:textId="04C437D8" w:rsidR="0068330D" w:rsidRPr="009F4434" w:rsidRDefault="00C40D90" w:rsidP="00046363">
      <w:pPr>
        <w:autoSpaceDE/>
        <w:autoSpaceDN/>
        <w:adjustRightInd/>
        <w:jc w:val="center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bCs/>
          <w:kern w:val="2"/>
          <w:sz w:val="21"/>
        </w:rPr>
        <w:t>占用物件</w:t>
      </w:r>
      <w:r w:rsidR="0068330D" w:rsidRPr="009F4434">
        <w:rPr>
          <w:rFonts w:ascii="Century" w:hAnsi="Century" w:cs="Times New Roman" w:hint="eastAsia"/>
          <w:bCs/>
          <w:kern w:val="2"/>
          <w:sz w:val="21"/>
        </w:rPr>
        <w:t>調書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1417"/>
        <w:gridCol w:w="1133"/>
        <w:gridCol w:w="3537"/>
      </w:tblGrid>
      <w:tr w:rsidR="009F4434" w:rsidRPr="009F4434" w14:paraId="0DF12E99" w14:textId="77777777" w:rsidTr="002B26ED">
        <w:trPr>
          <w:trHeight w:val="720"/>
          <w:jc w:val="center"/>
        </w:trPr>
        <w:tc>
          <w:tcPr>
            <w:tcW w:w="1641" w:type="pct"/>
            <w:vAlign w:val="center"/>
          </w:tcPr>
          <w:p w14:paraId="37F8D312" w14:textId="2911C112" w:rsidR="002B26ED" w:rsidRPr="009F4434" w:rsidRDefault="002B26ED" w:rsidP="00C40D9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  <w:vAlign w:val="center"/>
          </w:tcPr>
          <w:p w14:paraId="5FC62B49" w14:textId="77777777" w:rsidR="002B26ED" w:rsidRPr="009F4434" w:rsidRDefault="002B26ED" w:rsidP="00C40D9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確認日</w:t>
            </w:r>
          </w:p>
        </w:tc>
        <w:tc>
          <w:tcPr>
            <w:tcW w:w="625" w:type="pct"/>
            <w:vAlign w:val="center"/>
          </w:tcPr>
          <w:p w14:paraId="50776FE0" w14:textId="68FBDA11" w:rsidR="002B26ED" w:rsidRPr="009F4434" w:rsidRDefault="001659B3" w:rsidP="00C40D9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占用物件</w:t>
            </w:r>
            <w:r w:rsidR="002B26ED" w:rsidRPr="009F4434">
              <w:rPr>
                <w:rFonts w:ascii="Century" w:hAnsi="Century" w:cs="Times New Roman" w:hint="eastAsia"/>
                <w:kern w:val="2"/>
                <w:sz w:val="21"/>
              </w:rPr>
              <w:t>の有無</w:t>
            </w:r>
          </w:p>
        </w:tc>
        <w:tc>
          <w:tcPr>
            <w:tcW w:w="1952" w:type="pct"/>
            <w:vAlign w:val="center"/>
          </w:tcPr>
          <w:p w14:paraId="110BD4D8" w14:textId="77777777" w:rsidR="002B26ED" w:rsidRPr="009F4434" w:rsidRDefault="002B26ED" w:rsidP="00C40D90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備考</w:t>
            </w:r>
          </w:p>
        </w:tc>
      </w:tr>
      <w:tr w:rsidR="009F4434" w:rsidRPr="009F4434" w14:paraId="161FCE0C" w14:textId="77777777" w:rsidTr="002B26ED">
        <w:trPr>
          <w:trHeight w:hRule="exact" w:val="1134"/>
          <w:jc w:val="center"/>
        </w:trPr>
        <w:tc>
          <w:tcPr>
            <w:tcW w:w="1641" w:type="pct"/>
            <w:vAlign w:val="center"/>
          </w:tcPr>
          <w:p w14:paraId="78956C09" w14:textId="13F96D36" w:rsidR="002B26ED" w:rsidRPr="009F4434" w:rsidRDefault="002B26ED" w:rsidP="001659B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上下水道設備</w:t>
            </w:r>
          </w:p>
        </w:tc>
        <w:tc>
          <w:tcPr>
            <w:tcW w:w="782" w:type="pct"/>
            <w:vAlign w:val="center"/>
          </w:tcPr>
          <w:p w14:paraId="175E87EA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5" w:type="pct"/>
            <w:vAlign w:val="center"/>
          </w:tcPr>
          <w:p w14:paraId="2090CC30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952" w:type="pct"/>
            <w:vAlign w:val="center"/>
          </w:tcPr>
          <w:p w14:paraId="6DF61F68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6FC79554" w14:textId="77777777" w:rsidTr="002B26ED">
        <w:trPr>
          <w:trHeight w:hRule="exact" w:val="1134"/>
          <w:jc w:val="center"/>
        </w:trPr>
        <w:tc>
          <w:tcPr>
            <w:tcW w:w="1641" w:type="pct"/>
            <w:vAlign w:val="center"/>
          </w:tcPr>
          <w:p w14:paraId="5D30602C" w14:textId="258E0FC2" w:rsidR="002B26ED" w:rsidRPr="009F4434" w:rsidRDefault="002B26ED" w:rsidP="001659B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ガス設備</w:t>
            </w:r>
          </w:p>
        </w:tc>
        <w:tc>
          <w:tcPr>
            <w:tcW w:w="782" w:type="pct"/>
            <w:vAlign w:val="center"/>
          </w:tcPr>
          <w:p w14:paraId="23E67292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5" w:type="pct"/>
            <w:vAlign w:val="center"/>
          </w:tcPr>
          <w:p w14:paraId="5AC604CF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952" w:type="pct"/>
            <w:vAlign w:val="center"/>
          </w:tcPr>
          <w:p w14:paraId="79B354C2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76CAAF6B" w14:textId="77777777" w:rsidTr="002B26ED">
        <w:trPr>
          <w:trHeight w:hRule="exact" w:val="1134"/>
          <w:jc w:val="center"/>
        </w:trPr>
        <w:tc>
          <w:tcPr>
            <w:tcW w:w="1641" w:type="pct"/>
            <w:vAlign w:val="center"/>
          </w:tcPr>
          <w:p w14:paraId="56B8A549" w14:textId="35C77944" w:rsidR="002B26ED" w:rsidRPr="009F4434" w:rsidRDefault="002B26ED" w:rsidP="001659B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電力供給設備</w:t>
            </w:r>
          </w:p>
        </w:tc>
        <w:tc>
          <w:tcPr>
            <w:tcW w:w="782" w:type="pct"/>
            <w:vAlign w:val="center"/>
          </w:tcPr>
          <w:p w14:paraId="04A9BF69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5" w:type="pct"/>
            <w:vAlign w:val="center"/>
          </w:tcPr>
          <w:p w14:paraId="7F20C31B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952" w:type="pct"/>
            <w:vAlign w:val="center"/>
          </w:tcPr>
          <w:p w14:paraId="26E9EA35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4C7295AE" w14:textId="77777777" w:rsidTr="002B26ED">
        <w:trPr>
          <w:trHeight w:hRule="exact" w:val="1134"/>
          <w:jc w:val="center"/>
        </w:trPr>
        <w:tc>
          <w:tcPr>
            <w:tcW w:w="1641" w:type="pct"/>
            <w:vAlign w:val="center"/>
          </w:tcPr>
          <w:p w14:paraId="58B8969A" w14:textId="10B25D11" w:rsidR="002B26ED" w:rsidRPr="009F4434" w:rsidRDefault="002B26ED" w:rsidP="001659B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電気通信設備</w:t>
            </w:r>
          </w:p>
        </w:tc>
        <w:tc>
          <w:tcPr>
            <w:tcW w:w="782" w:type="pct"/>
            <w:vAlign w:val="center"/>
          </w:tcPr>
          <w:p w14:paraId="3C76802A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5" w:type="pct"/>
            <w:vAlign w:val="center"/>
          </w:tcPr>
          <w:p w14:paraId="291FAC84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952" w:type="pct"/>
            <w:vAlign w:val="center"/>
          </w:tcPr>
          <w:p w14:paraId="3F2A14F3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120B4ED9" w14:textId="77777777" w:rsidTr="002B26ED">
        <w:trPr>
          <w:trHeight w:hRule="exact" w:val="1134"/>
          <w:jc w:val="center"/>
        </w:trPr>
        <w:tc>
          <w:tcPr>
            <w:tcW w:w="1641" w:type="pct"/>
            <w:vAlign w:val="center"/>
          </w:tcPr>
          <w:p w14:paraId="62E50129" w14:textId="19F49C41" w:rsidR="002B26ED" w:rsidRPr="009F4434" w:rsidRDefault="002B26ED" w:rsidP="001659B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農業用水設備</w:t>
            </w:r>
          </w:p>
        </w:tc>
        <w:tc>
          <w:tcPr>
            <w:tcW w:w="782" w:type="pct"/>
            <w:vAlign w:val="center"/>
          </w:tcPr>
          <w:p w14:paraId="066A70A4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5" w:type="pct"/>
            <w:vAlign w:val="center"/>
          </w:tcPr>
          <w:p w14:paraId="3C7008E3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952" w:type="pct"/>
            <w:vAlign w:val="center"/>
          </w:tcPr>
          <w:p w14:paraId="3111C6FB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9F4434" w:rsidRPr="009F4434" w14:paraId="42B1EB5A" w14:textId="77777777" w:rsidTr="002B26ED">
        <w:trPr>
          <w:trHeight w:hRule="exact" w:val="1134"/>
          <w:jc w:val="center"/>
        </w:trPr>
        <w:tc>
          <w:tcPr>
            <w:tcW w:w="1641" w:type="pct"/>
            <w:vAlign w:val="center"/>
          </w:tcPr>
          <w:p w14:paraId="4A0007EB" w14:textId="77777777" w:rsidR="002B26ED" w:rsidRPr="009F4434" w:rsidRDefault="002B26ED" w:rsidP="001659B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その他</w:t>
            </w:r>
          </w:p>
          <w:p w14:paraId="100596F8" w14:textId="70021EE7" w:rsidR="002B26ED" w:rsidRPr="009F4434" w:rsidRDefault="002B26ED" w:rsidP="001659B3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（　　　　　　　　　　）</w:t>
            </w:r>
          </w:p>
        </w:tc>
        <w:tc>
          <w:tcPr>
            <w:tcW w:w="782" w:type="pct"/>
            <w:vAlign w:val="center"/>
          </w:tcPr>
          <w:p w14:paraId="417D63A9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625" w:type="pct"/>
            <w:vAlign w:val="center"/>
          </w:tcPr>
          <w:p w14:paraId="026533BF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952" w:type="pct"/>
            <w:vAlign w:val="center"/>
          </w:tcPr>
          <w:p w14:paraId="7F7EE8B2" w14:textId="77777777" w:rsidR="002B26ED" w:rsidRPr="009F4434" w:rsidRDefault="002B26ED" w:rsidP="00C40D90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70E215A5" w14:textId="57B46CE9" w:rsidR="002B26ED" w:rsidRPr="009F4434" w:rsidRDefault="002B26ED" w:rsidP="001A26E0">
      <w:pPr>
        <w:autoSpaceDE/>
        <w:autoSpaceDN/>
        <w:adjustRightInd/>
        <w:ind w:left="209" w:hangingChars="100" w:hanging="209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ＭＳ 明朝" w:cs="ＭＳ 明朝" w:hint="eastAsia"/>
          <w:kern w:val="2"/>
          <w:sz w:val="21"/>
        </w:rPr>
        <w:t xml:space="preserve">※　</w:t>
      </w:r>
      <w:r w:rsidRPr="009F4434">
        <w:rPr>
          <w:rFonts w:ascii="Century" w:hAnsi="Century" w:cs="Times New Roman" w:hint="eastAsia"/>
          <w:kern w:val="2"/>
          <w:sz w:val="21"/>
        </w:rPr>
        <w:t>上下水道設備、ガス設備、電力供給設備、電気通信設備</w:t>
      </w:r>
      <w:r w:rsidR="001659B3" w:rsidRPr="009F4434">
        <w:rPr>
          <w:rFonts w:ascii="Century" w:hAnsi="Century" w:cs="Times New Roman" w:hint="eastAsia"/>
          <w:kern w:val="2"/>
          <w:sz w:val="21"/>
        </w:rPr>
        <w:t>又は</w:t>
      </w:r>
      <w:r w:rsidRPr="009F4434">
        <w:rPr>
          <w:rFonts w:ascii="Century" w:hAnsi="Century" w:cs="Times New Roman" w:hint="eastAsia"/>
          <w:kern w:val="2"/>
          <w:sz w:val="21"/>
        </w:rPr>
        <w:t>農業用水設備以外で占用物件がある場合は、その他に記載すること。</w:t>
      </w:r>
    </w:p>
    <w:p w14:paraId="666BDCF2" w14:textId="5A46EFAB" w:rsidR="0068330D" w:rsidRPr="009F4434" w:rsidRDefault="0068330D" w:rsidP="001A26E0">
      <w:pPr>
        <w:autoSpaceDE/>
        <w:autoSpaceDN/>
        <w:adjustRightInd/>
        <w:ind w:left="209" w:hangingChars="100" w:hanging="209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※　</w:t>
      </w:r>
      <w:r w:rsidR="00C40D90" w:rsidRPr="009F4434">
        <w:rPr>
          <w:rFonts w:ascii="Century" w:hAnsi="Century" w:cs="Times New Roman" w:hint="eastAsia"/>
          <w:kern w:val="2"/>
          <w:sz w:val="21"/>
        </w:rPr>
        <w:t>占用物件</w:t>
      </w:r>
      <w:r w:rsidR="00B226A6" w:rsidRPr="009F4434">
        <w:rPr>
          <w:rFonts w:ascii="Century" w:hAnsi="Century" w:cs="Times New Roman" w:hint="eastAsia"/>
          <w:kern w:val="2"/>
          <w:sz w:val="21"/>
        </w:rPr>
        <w:t>がある場合は</w:t>
      </w:r>
      <w:r w:rsidR="00C40D90" w:rsidRPr="009F4434">
        <w:rPr>
          <w:rFonts w:ascii="Century" w:hAnsi="Century" w:cs="Times New Roman" w:hint="eastAsia"/>
          <w:kern w:val="2"/>
          <w:sz w:val="21"/>
        </w:rPr>
        <w:t>敷設替えや</w:t>
      </w:r>
      <w:r w:rsidR="00BB66C6" w:rsidRPr="009F4434">
        <w:rPr>
          <w:rFonts w:ascii="Century" w:hAnsi="Century" w:cs="Times New Roman" w:hint="eastAsia"/>
          <w:kern w:val="2"/>
          <w:sz w:val="21"/>
        </w:rPr>
        <w:t>占用廃止等</w:t>
      </w:r>
      <w:r w:rsidR="00B226A6" w:rsidRPr="009F4434">
        <w:rPr>
          <w:rFonts w:ascii="Century" w:hAnsi="Century" w:cs="Times New Roman" w:hint="eastAsia"/>
          <w:kern w:val="2"/>
          <w:sz w:val="21"/>
        </w:rPr>
        <w:t>の手続</w:t>
      </w:r>
      <w:r w:rsidR="00161125">
        <w:rPr>
          <w:rFonts w:ascii="Century" w:hAnsi="Century" w:cs="Times New Roman" w:hint="eastAsia"/>
          <w:kern w:val="2"/>
          <w:sz w:val="21"/>
        </w:rPr>
        <w:t>き</w:t>
      </w:r>
      <w:r w:rsidR="00B226A6" w:rsidRPr="009F4434">
        <w:rPr>
          <w:rFonts w:ascii="Century" w:hAnsi="Century" w:cs="Times New Roman" w:hint="eastAsia"/>
          <w:kern w:val="2"/>
          <w:sz w:val="21"/>
        </w:rPr>
        <w:t>が必要となるため、</w:t>
      </w:r>
      <w:r w:rsidR="002B26ED" w:rsidRPr="009F4434">
        <w:rPr>
          <w:rFonts w:ascii="Century" w:hAnsi="Century" w:cs="Times New Roman" w:hint="eastAsia"/>
          <w:kern w:val="2"/>
          <w:sz w:val="21"/>
        </w:rPr>
        <w:t>占用物件の管理者</w:t>
      </w:r>
      <w:r w:rsidR="00B226A6" w:rsidRPr="009F4434">
        <w:rPr>
          <w:rFonts w:ascii="Century" w:hAnsi="Century" w:cs="Times New Roman" w:hint="eastAsia"/>
          <w:kern w:val="2"/>
          <w:sz w:val="21"/>
        </w:rPr>
        <w:t>と協議の上、</w:t>
      </w:r>
      <w:r w:rsidRPr="009F4434">
        <w:rPr>
          <w:rFonts w:ascii="Century" w:hAnsi="Century" w:cs="Times New Roman" w:hint="eastAsia"/>
          <w:kern w:val="2"/>
          <w:sz w:val="21"/>
        </w:rPr>
        <w:t>備考欄に</w:t>
      </w:r>
      <w:r w:rsidR="002B26ED" w:rsidRPr="009F4434">
        <w:rPr>
          <w:rFonts w:ascii="Century" w:hAnsi="Century" w:cs="Times New Roman" w:hint="eastAsia"/>
          <w:kern w:val="2"/>
          <w:sz w:val="21"/>
        </w:rPr>
        <w:t>管理者及び</w:t>
      </w:r>
      <w:r w:rsidRPr="009F4434">
        <w:rPr>
          <w:rFonts w:ascii="Century" w:hAnsi="Century" w:cs="Times New Roman" w:hint="eastAsia"/>
          <w:kern w:val="2"/>
          <w:sz w:val="21"/>
        </w:rPr>
        <w:t>対応内容を記載すること。</w:t>
      </w:r>
    </w:p>
    <w:p w14:paraId="530828B3" w14:textId="52E90325" w:rsidR="0068330D" w:rsidRPr="009F4434" w:rsidRDefault="0068330D">
      <w:pPr>
        <w:widowControl/>
        <w:autoSpaceDE/>
        <w:autoSpaceDN/>
        <w:adjustRightInd/>
        <w:rPr>
          <w:rFonts w:ascii="ＭＳ 明朝" w:hAnsi="Courier New" w:cs="Times New Roman"/>
          <w:kern w:val="2"/>
          <w:sz w:val="21"/>
          <w:szCs w:val="20"/>
        </w:rPr>
      </w:pPr>
      <w:bookmarkStart w:id="0" w:name="_GoBack"/>
      <w:bookmarkEnd w:id="0"/>
    </w:p>
    <w:sectPr w:rsidR="0068330D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1403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941C7-A6AF-4C0F-8CA6-D729926E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195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2024-03-28T06:40:00Z</dcterms:modified>
</cp:coreProperties>
</file>